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D9" w:rsidRDefault="000F07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07D9" w:rsidRDefault="000F07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07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7D9" w:rsidRDefault="000F07D9">
            <w:pPr>
              <w:pStyle w:val="ConsPlusNormal"/>
            </w:pPr>
            <w: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7D9" w:rsidRDefault="000F07D9">
            <w:pPr>
              <w:pStyle w:val="ConsPlusNormal"/>
              <w:jc w:val="right"/>
            </w:pPr>
            <w:r>
              <w:t>N 225-ФЗ</w:t>
            </w:r>
          </w:p>
        </w:tc>
      </w:tr>
    </w:tbl>
    <w:p w:rsidR="000F07D9" w:rsidRDefault="000F0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jc w:val="center"/>
      </w:pPr>
      <w:r>
        <w:t>РОССИЙСКАЯ ФЕДЕРАЦИЯ</w:t>
      </w:r>
    </w:p>
    <w:p w:rsidR="000F07D9" w:rsidRDefault="000F07D9">
      <w:pPr>
        <w:pStyle w:val="ConsPlusTitle"/>
        <w:jc w:val="center"/>
      </w:pPr>
    </w:p>
    <w:p w:rsidR="000F07D9" w:rsidRDefault="000F07D9">
      <w:pPr>
        <w:pStyle w:val="ConsPlusTitle"/>
        <w:jc w:val="center"/>
      </w:pPr>
      <w:r>
        <w:t>ФЕДЕРАЛЬНЫЙ ЗАКОН</w:t>
      </w:r>
    </w:p>
    <w:p w:rsidR="000F07D9" w:rsidRDefault="000F07D9">
      <w:pPr>
        <w:pStyle w:val="ConsPlusTitle"/>
        <w:jc w:val="center"/>
      </w:pPr>
    </w:p>
    <w:p w:rsidR="000F07D9" w:rsidRDefault="000F07D9">
      <w:pPr>
        <w:pStyle w:val="ConsPlusTitle"/>
        <w:jc w:val="center"/>
      </w:pPr>
      <w:r>
        <w:t>О СОДЕЙСТВИИ</w:t>
      </w:r>
    </w:p>
    <w:p w:rsidR="000F07D9" w:rsidRDefault="000F07D9">
      <w:pPr>
        <w:pStyle w:val="ConsPlusTitle"/>
        <w:jc w:val="center"/>
      </w:pPr>
      <w:r>
        <w:t xml:space="preserve">РАЗВИТИЮ И ПОВЫШЕНИЮ ЭФФЕКТИВНОСТИ УПРАВЛЕНИЯ </w:t>
      </w:r>
      <w:proofErr w:type="gramStart"/>
      <w:r>
        <w:t>В</w:t>
      </w:r>
      <w:proofErr w:type="gramEnd"/>
      <w:r>
        <w:t xml:space="preserve"> ЖИЛИЩНОЙ</w:t>
      </w:r>
    </w:p>
    <w:p w:rsidR="000F07D9" w:rsidRDefault="000F07D9">
      <w:pPr>
        <w:pStyle w:val="ConsPlusTitle"/>
        <w:jc w:val="center"/>
      </w:pPr>
      <w:r>
        <w:t xml:space="preserve">СФЕРЕ 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0F07D9" w:rsidRDefault="000F07D9">
      <w:pPr>
        <w:pStyle w:val="ConsPlusTitle"/>
        <w:jc w:val="center"/>
      </w:pPr>
      <w:r>
        <w:t>АКТЫ РОССИЙСКОЙ ФЕДЕРАЦИИ</w:t>
      </w:r>
    </w:p>
    <w:p w:rsidR="000F07D9" w:rsidRDefault="000F07D9">
      <w:pPr>
        <w:pStyle w:val="ConsPlusNormal"/>
        <w:jc w:val="center"/>
      </w:pPr>
    </w:p>
    <w:p w:rsidR="000F07D9" w:rsidRDefault="000F07D9">
      <w:pPr>
        <w:pStyle w:val="ConsPlusNormal"/>
        <w:jc w:val="right"/>
      </w:pPr>
      <w:proofErr w:type="gramStart"/>
      <w:r>
        <w:t>Принят</w:t>
      </w:r>
      <w:proofErr w:type="gramEnd"/>
    </w:p>
    <w:p w:rsidR="000F07D9" w:rsidRDefault="000F07D9">
      <w:pPr>
        <w:pStyle w:val="ConsPlusNormal"/>
        <w:jc w:val="right"/>
      </w:pPr>
      <w:r>
        <w:t>Государственной Думой</w:t>
      </w:r>
    </w:p>
    <w:p w:rsidR="000F07D9" w:rsidRDefault="000F07D9">
      <w:pPr>
        <w:pStyle w:val="ConsPlusNormal"/>
        <w:jc w:val="right"/>
      </w:pPr>
      <w:r>
        <w:t>3 июля 2015 года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jc w:val="right"/>
      </w:pPr>
      <w:r>
        <w:t>Одобрен</w:t>
      </w:r>
    </w:p>
    <w:p w:rsidR="000F07D9" w:rsidRDefault="000F07D9">
      <w:pPr>
        <w:pStyle w:val="ConsPlusNormal"/>
        <w:jc w:val="right"/>
      </w:pPr>
      <w:r>
        <w:t>Советом Федерации</w:t>
      </w:r>
    </w:p>
    <w:p w:rsidR="000F07D9" w:rsidRDefault="000F07D9">
      <w:pPr>
        <w:pStyle w:val="ConsPlusNormal"/>
        <w:jc w:val="right"/>
      </w:pPr>
      <w:r>
        <w:t>8 июля 2015 года</w:t>
      </w:r>
    </w:p>
    <w:p w:rsidR="000F07D9" w:rsidRDefault="000F0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7D9" w:rsidRDefault="000F0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7D9" w:rsidRDefault="000F0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29.12.2015 </w:t>
            </w:r>
            <w:hyperlink r:id="rId6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07D9" w:rsidRDefault="000F0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7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8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9" w:history="1">
              <w:r>
                <w:rPr>
                  <w:color w:val="0000FF"/>
                </w:rPr>
                <w:t>N 506-ФЗ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7D9" w:rsidRDefault="000F07D9">
      <w:pPr>
        <w:pStyle w:val="ConsPlusNormal"/>
        <w:jc w:val="center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t>Настоящий Федеральный закон в целях содействия развитию и повышению эффективности управления в жилищной сфере определяет цели деятельности, задачи и функции единого института развития в жилищной сфере, а также устанавливает особенности управления его организациями.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2. Понятие единого института развития в жилищной сфере. Цели, задачи и функции единого института развития в жилищной сфере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bookmarkStart w:id="0" w:name="P30"/>
      <w:bookmarkEnd w:id="0"/>
      <w:r>
        <w:t xml:space="preserve">1. Единый институт развития в жилищной сфере - акционерное общество, учрежденное Российской Федерацией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об Агентстве ипотечного жилищного кредитования.</w:t>
      </w:r>
    </w:p>
    <w:p w:rsidR="000F07D9" w:rsidRDefault="000F07D9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1.1. Все акции являющегося единым институтом развития в жилищной сфере Агентства ипотечного жилищного кредитования находятся в собственности Российской Федерации. Продажа и другие способы отчуждения указанных акций, передача их в залог, иное распоряжение указанными акциями осуществляются на основании федерального закона.</w:t>
      </w:r>
    </w:p>
    <w:p w:rsidR="000F07D9" w:rsidRDefault="000F07D9">
      <w:pPr>
        <w:pStyle w:val="ConsPlusNormal"/>
        <w:jc w:val="both"/>
      </w:pPr>
      <w:r>
        <w:t xml:space="preserve">(часть 1.1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Единый институт развития в жилищной сфере осуществляет свою деятельность в целях содействия проведению государственной жилищной политики, развитию жилищной </w:t>
      </w:r>
      <w:r>
        <w:lastRenderedPageBreak/>
        <w:t>сферы, в том числе за счет привлечения в нее инвестиций, повышению доступности жилья и созданию комфортных условий для проживания граждан Российской Федерации, формированию благоприятной среды жизнедеятельности человека и общества, а также повышению эффективности управления в жилищной сфере.</w:t>
      </w:r>
      <w:proofErr w:type="gramEnd"/>
    </w:p>
    <w:p w:rsidR="000F07D9" w:rsidRDefault="000F07D9">
      <w:pPr>
        <w:pStyle w:val="ConsPlusNormal"/>
        <w:spacing w:before="240"/>
        <w:ind w:firstLine="540"/>
        <w:jc w:val="both"/>
      </w:pPr>
      <w:r>
        <w:t>3. Основными задачами единого института развития в жилищной сфере являются: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1) содействие развитию жилищного строительства (включая строительство стандартного жилья, наемных домов), в том числе с использованием механизмов,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строительства";</w:t>
      </w:r>
    </w:p>
    <w:p w:rsidR="000F07D9" w:rsidRDefault="000F07D9">
      <w:pPr>
        <w:pStyle w:val="ConsPlusNormal"/>
        <w:jc w:val="both"/>
      </w:pPr>
      <w:r>
        <w:t xml:space="preserve">(в ред. Федеральных законов от 23.06.2016 </w:t>
      </w:r>
      <w:hyperlink r:id="rId14" w:history="1">
        <w:r>
          <w:rPr>
            <w:color w:val="0000FF"/>
          </w:rPr>
          <w:t>N 221-ФЗ</w:t>
        </w:r>
      </w:hyperlink>
      <w:r>
        <w:t xml:space="preserve">, от 31.12.2017 </w:t>
      </w:r>
      <w:hyperlink r:id="rId15" w:history="1">
        <w:r>
          <w:rPr>
            <w:color w:val="0000FF"/>
          </w:rPr>
          <w:t>N 506-ФЗ</w:t>
        </w:r>
      </w:hyperlink>
      <w:r>
        <w:t>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2) содействие развитию ипотечного жилищного кредитования и развитию рынка ипотечных ценных бумаг, иных финансовых инструментов, повышению их ликвидности;</w:t>
      </w:r>
    </w:p>
    <w:p w:rsidR="000F07D9" w:rsidRDefault="000F07D9">
      <w:pPr>
        <w:pStyle w:val="ConsPlusNormal"/>
        <w:jc w:val="both"/>
      </w:pPr>
      <w:r>
        <w:t xml:space="preserve">(п.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3) содействие органам государственной власти и органам местного самоуправления в реализации государственных и (или) муниципальных программ в жилищной сфере;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4) содействие комплексному освоению территории, в том числе в части выполнения мероприятий по благоустройству, созданию парков, промышленных парков, технопарков, </w:t>
      </w:r>
      <w:proofErr w:type="gramStart"/>
      <w:r>
        <w:t>бизнес-инкубаторов</w:t>
      </w:r>
      <w:proofErr w:type="gramEnd"/>
      <w:r>
        <w:t>;</w:t>
      </w:r>
    </w:p>
    <w:p w:rsidR="000F07D9" w:rsidRDefault="000F07D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5) содействие обеспечению земельных участков, предоставленных для жилищного или иного строительства, объектами инженерной, социальной и транспортной инфраструктур;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6) стимулирование развития и внедрение передовых, энергоэффективных, экологически чистых технологий и материалов, создание условий для их использования в жилищном строительстве, в том числе для проведения капитального ремонта общего имущества в многоквартирных домах, а также для использования таких технологий и материалов в целях модернизации социальной и транспортной инфраструктур, систем коммунальной инфраструктуры;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7) снижение рисков на рынке ипотечного жилищного кредитования и ипотечных ценных бумаг;</w:t>
      </w:r>
    </w:p>
    <w:p w:rsidR="000F07D9" w:rsidRDefault="000F07D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8) мониторинг в сфере </w:t>
      </w:r>
      <w:proofErr w:type="gramStart"/>
      <w:r>
        <w:t>жилищного</w:t>
      </w:r>
      <w:proofErr w:type="gramEnd"/>
      <w:r>
        <w:t xml:space="preserve"> строительства.</w:t>
      </w:r>
    </w:p>
    <w:p w:rsidR="000F07D9" w:rsidRDefault="000F07D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29.07.2017 N 218-ФЗ)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4. Для достижения предусмотренных настоящей статьей целей и решения задач единый институт развития в жилищной сфере осуществляет следующие функции: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1) готовит предложения о совершенствовании мер поддержки жилищного строительства и ипотечного жилищного кредитования, в том числе о совершенствовании нормативно-правового регулирования в жилищной сфере;</w:t>
      </w:r>
    </w:p>
    <w:p w:rsidR="000F07D9" w:rsidRDefault="000F07D9">
      <w:pPr>
        <w:pStyle w:val="ConsPlusNormal"/>
        <w:spacing w:before="240"/>
        <w:ind w:firstLine="540"/>
        <w:jc w:val="both"/>
      </w:pPr>
      <w:bookmarkStart w:id="1" w:name="P51"/>
      <w:bookmarkEnd w:id="1"/>
      <w:r>
        <w:t>2) управляет организациями единого института развития в жилищной сфере в соответствии с настоящим Федеральным законом, другими федеральными законами и нормативными правовыми актами Правительства Российской Федерации;</w:t>
      </w:r>
    </w:p>
    <w:p w:rsidR="000F07D9" w:rsidRDefault="000F07D9">
      <w:pPr>
        <w:pStyle w:val="ConsPlusNormal"/>
        <w:spacing w:before="240"/>
        <w:ind w:firstLine="540"/>
        <w:jc w:val="both"/>
      </w:pPr>
      <w:proofErr w:type="gramStart"/>
      <w:r>
        <w:lastRenderedPageBreak/>
        <w:t>3) разрабатывает и реализует меры, направленные на снижение рисков на рынке ипотечного жилищного кредитования и ипотечных ценных бумаг, в том числе путем предоставления гарантий и поручительств, включая предоставление единым институтом развития в жилищной сфере поручительств по облигациям ипотечных агентов, по которым одно ипотечное покрытие обеспечивает только один выпуск таких ценных бумаг (облигаций с одним ипотечным покрытием одного выпуска, обеспеченных единым</w:t>
      </w:r>
      <w:proofErr w:type="gramEnd"/>
      <w:r>
        <w:t xml:space="preserve"> институтом развития в жилищной сфере);</w:t>
      </w:r>
    </w:p>
    <w:p w:rsidR="000F07D9" w:rsidRDefault="000F07D9">
      <w:pPr>
        <w:pStyle w:val="ConsPlusNormal"/>
        <w:jc w:val="both"/>
      </w:pPr>
      <w:r>
        <w:t xml:space="preserve">(в ред. Федеральных законов от 23.06.2016 </w:t>
      </w:r>
      <w:hyperlink r:id="rId20" w:history="1">
        <w:r>
          <w:rPr>
            <w:color w:val="0000FF"/>
          </w:rPr>
          <w:t>N 221-ФЗ</w:t>
        </w:r>
      </w:hyperlink>
      <w:r>
        <w:t xml:space="preserve">, от 31.12.2017 </w:t>
      </w:r>
      <w:hyperlink r:id="rId21" w:history="1">
        <w:r>
          <w:rPr>
            <w:color w:val="0000FF"/>
          </w:rPr>
          <w:t>N 506-ФЗ</w:t>
        </w:r>
      </w:hyperlink>
      <w:r>
        <w:t>)</w:t>
      </w:r>
    </w:p>
    <w:p w:rsidR="000F07D9" w:rsidRDefault="000F07D9">
      <w:pPr>
        <w:pStyle w:val="ConsPlusNormal"/>
        <w:spacing w:before="240"/>
        <w:ind w:firstLine="540"/>
        <w:jc w:val="both"/>
      </w:pPr>
      <w:proofErr w:type="gramStart"/>
      <w:r>
        <w:t xml:space="preserve">3.1) создает, осуществляет эксплуатацию и модернизацию единой информационной системы жилищного строительства,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0F07D9" w:rsidRDefault="000F07D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29.07.2017 N 218-ФЗ)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4) осуществляет иные функции в жилищной сфере, предусмотренные федеральными законами и нормативными правовыми актами Правительства Российской Федерации.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5. Функции единого института развития в жилищной сфере, предусмотренные настоящей статьей, за исключением функции, предусмотренной </w:t>
      </w:r>
      <w:hyperlink w:anchor="P51" w:history="1">
        <w:r>
          <w:rPr>
            <w:color w:val="0000FF"/>
          </w:rPr>
          <w:t>пунктом 2 части 4</w:t>
        </w:r>
      </w:hyperlink>
      <w:r>
        <w:t xml:space="preserve"> настоящей статьи, осуществляются непосредственно единым институтом развития в жилищной сфере или его организациями.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По запросам единого института развития в жилищной сфере органы государственной власти, органы местного самоуправления, внебюджетные фонды без взимания платы предоставляют единому институту развития в жилищной сфере необходимые для осуществления предусмотренной настоящим Федеральным законом деятельности единым институтом развития в жилищной сфере документы и информацию с использованием единой системы межведомственного электронного взаимодействия в соответствии с перечнем, утвержденным Правительством Российской Федерации.</w:t>
      </w:r>
      <w:proofErr w:type="gramEnd"/>
      <w:r>
        <w:t xml:space="preserve"> При невозможности отправки или получения запрашиваемых в соответствии с настоящей частью документов и информации с использованием единой системы межведомственного электронного взаимодействия такие документы и информация предоставляются иным способом.</w:t>
      </w:r>
    </w:p>
    <w:p w:rsidR="000F07D9" w:rsidRDefault="000F07D9">
      <w:pPr>
        <w:pStyle w:val="ConsPlusNormal"/>
        <w:jc w:val="both"/>
      </w:pPr>
      <w:r>
        <w:t xml:space="preserve">(часть 6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7. Единому институту развития в жилищной сфере для решения задач и осуществления функций, предусмотренных настоящей статьей, предоставляется государственная поддержка в соответствии с бюджетным законодательством Российской Федерации.</w:t>
      </w:r>
    </w:p>
    <w:p w:rsidR="000F07D9" w:rsidRDefault="000F0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Единый институт развития в жилищной сфере и его организации могут безвозмездно передавать Российской Федерации, юридическим лицам, созданным Российской Федерацией, жилищно-строительным кооперативам, создание которых предусмотрено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находящееся в собственности единого института развития в жилищной сфере, его организаций имущество, в том числе в качестве пожертвований.</w:t>
      </w:r>
      <w:proofErr w:type="gramEnd"/>
      <w:r>
        <w:t xml:space="preserve"> Решение о такой передаче принимается наблюдательным советом единого института развития в жилищной сфере на основании обращения федерального органа исполнительной власти или указанного в настоящей части юридического лица в единый институт развития в жилищной сфере в порядке и на условиях, которые </w:t>
      </w:r>
      <w:r>
        <w:lastRenderedPageBreak/>
        <w:t>утверждены наблюдательным советом единого института развития в жилищной сфере.</w:t>
      </w:r>
    </w:p>
    <w:p w:rsidR="000F07D9" w:rsidRDefault="000F07D9">
      <w:pPr>
        <w:pStyle w:val="ConsPlusNormal"/>
        <w:jc w:val="both"/>
      </w:pPr>
      <w:r>
        <w:t xml:space="preserve">(часть 8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23.06.2016 N 221-ФЗ;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31.12.2017 N 506-ФЗ)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3. Организации единого института развития в жилищной сфере, управление такими организациями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bookmarkStart w:id="2" w:name="P67"/>
      <w:bookmarkEnd w:id="2"/>
      <w:r>
        <w:t xml:space="preserve">1. </w:t>
      </w:r>
      <w:proofErr w:type="gramStart"/>
      <w:r>
        <w:t>Организациями единого института развития в жилищной сфере являются некоммерческие организации, которые созданы единым институтом развития в жилищной сфере либо в отношении которых единый институт развития в жилищной сфере осуществляет функции по управлению ими в соответствии с настоящим Федеральным законом, другими федеральными законами, нормативными правовыми актами Правительства Российской Федерации, а также дочерние хозяйственные общества единого института развития в жилищной сфере, включая</w:t>
      </w:r>
      <w:proofErr w:type="gramEnd"/>
      <w:r>
        <w:t xml:space="preserve"> хозяйственное общество, являющееся кредитной организацией.</w:t>
      </w:r>
    </w:p>
    <w:p w:rsidR="000F07D9" w:rsidRDefault="000F07D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1.1. Организации единого института развития в жилищной сфере, являющиеся дочерними хозяйственными обществами единого института развития в жилищной сфере, могут иметь в качестве единственного участника единый институт развития в жилищной сфере.</w:t>
      </w:r>
    </w:p>
    <w:p w:rsidR="000F07D9" w:rsidRDefault="000F0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2. Управление указанными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 некоммерческими организациями осуществляется единым институтом развития в жилищной сфере в соответствии с настоящим Федеральным законом и уставом единого института развития в жилищной сфере. Попечительские советы таких некоммерческих организаций формируются в порядке, предусмотренном их учредительными документами.</w:t>
      </w:r>
    </w:p>
    <w:p w:rsidR="000F07D9" w:rsidRDefault="000F0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3 - 5. Утратили силу с 1 сентября 2016 года.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23.06.2016 N 221-ФЗ.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6. Управление указанными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 дочерними хозяйственными обществами осуществляется единым институтом развития в жилищной сфере в соответствии с федеральными законами о хозяйственных обществах, другими федеральными законами, уставом единого института развития в жилищной сфере и уставами его дочерних хозяйственных обществ.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Управление указанным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 дочерним хозяйственным обществом, являющимся кредитной организацией, осуществляется единым институтом развития в жилищной сфере с учетом положений,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 и нормативными актами Банка России.</w:t>
      </w:r>
      <w:proofErr w:type="gramEnd"/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Единый институт развития в жилищной сфере вправе предоставлять своим организациям услуги по ведению бухгалтерского учета, составлению бухгалтерской (финансовой) отчетности, ведению налоговой отчетности, управлению ликвидностью и финансовыми рисками, правовому, информационно-техническому, административно-хозяйственному сопровождению деятельности, в том числе по закупке товаров, работ, услуг, взаимодействию со средствами массовой информации, общественными организациями, органами государственной власти, органами местного самоуправления, и иные услуги, определенные договорами между единым</w:t>
      </w:r>
      <w:proofErr w:type="gramEnd"/>
      <w:r>
        <w:t xml:space="preserve"> институтом развития в жилищной сфере и его организациями, за исключением случаев, если предоставление указанных в </w:t>
      </w:r>
      <w:r>
        <w:lastRenderedPageBreak/>
        <w:t>настоящей части услуг организациям единого института развития в жилищной сфере не допускается в соответствии с федеральными законами или иными нормативными правовыми актами Российской Федерации.</w:t>
      </w:r>
    </w:p>
    <w:p w:rsidR="000F07D9" w:rsidRDefault="000F07D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31.12.2017 N 506-ФЗ)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 xml:space="preserve">Статья 4. Утратила силу с 1 сентября 2016 года.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23.06.2016 N 221-ФЗ.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5. Отчетность, аудит, финансовый контроль деятельности единого института развития в жилищной сфере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bookmarkStart w:id="3" w:name="P83"/>
      <w:bookmarkEnd w:id="3"/>
      <w:r>
        <w:t>1. Годовой отчет единого института развития в жилищной сфере включает в себя: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1) годовую бухгалтерскую (финансовую) отчетность единого института развития в жилищной сфере и годовую бухгалтерскую (финансовую) отчетность его организаций;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2) утратил силу с 1 сентября 2016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23.06.2016 N 221-ФЗ;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3) информацию о реализации стратегии развития единого института развития в жилищной сфере;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>4) иную информацию, включение которой в годовой отчет предусмотрено законодательством Российской Федерации об акционерных обществах и ценных бумагах, а также иную информацию, решение о включении которой в годовой отчет принято коллегиальным органом управления единого института развития в жилищной сфере.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2. Единый институт развития в жилищной сфере составляет консолидированную финансовую отчетность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2010 года N 208-ФЗ "О консолидированной финансовой отчетности".</w:t>
      </w:r>
    </w:p>
    <w:p w:rsidR="000F07D9" w:rsidRDefault="000F0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3. Годовой отчет единого института развития в жилищной сфере подлежит направлению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сентября года, следующего за </w:t>
      </w:r>
      <w:proofErr w:type="gramStart"/>
      <w:r>
        <w:t>отчетным</w:t>
      </w:r>
      <w:proofErr w:type="gramEnd"/>
      <w:r>
        <w:t>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4. Внешний государственный аудит (контроль) в отношении единого института развития в жилищной сфере и его организаций осуществляется Счетной палатой Российской Федерации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5. Годовой отчет, указанный в </w:t>
      </w:r>
      <w:hyperlink w:anchor="P83" w:history="1">
        <w:r>
          <w:rPr>
            <w:color w:val="0000FF"/>
          </w:rPr>
          <w:t>части 1</w:t>
        </w:r>
      </w:hyperlink>
      <w:r>
        <w:t xml:space="preserve"> настоящей статьи, подлежит направлению на заключение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хозяйства. Требования к содержанию, порядку и срокам подготовки такого заключения устанавливаются Правительством Российской Федерации.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6. Реорганизация, ликвидация, банкротство единого института развития в жилищной сфере</w:t>
      </w:r>
    </w:p>
    <w:p w:rsidR="000F07D9" w:rsidRDefault="000F07D9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23.06.2016 N 221-ФЗ)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lastRenderedPageBreak/>
        <w:t xml:space="preserve">Реорганизация, ликвидация единого института развития в жилищной сфере допускаются только на основании федерального закона о реорганизации, ликвидации. К процедуре ликвидации единого института развития в жилищной сфере не применяются правила, предусмотренные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некоммерческих организациях"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4 статьи 7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2008, N 20, ст. 2253) слова "создания и деятельности фондов отдельных видов" заменить словами "создания и деятельности фондов отдельных видов и управления ими".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 xml:space="preserve">Статья 8. О внесении изменений в Федеральный закон "О содействии развитию </w:t>
      </w:r>
      <w:proofErr w:type="gramStart"/>
      <w:r>
        <w:t>жилищного</w:t>
      </w:r>
      <w:proofErr w:type="gramEnd"/>
      <w:r>
        <w:t xml:space="preserve"> строительства"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24 июля 2008 года N 161-ФЗ "О содействии развитию жилищного строительства" (Собрание законодательства Российской Федерации, 2008, N 30, ст. 3617; N 49, ст. 5723; 2009, N 19, ст. 2281; N 52, ст. 6419; 2010, N 22, ст. 2695; N 30, ст. 3996, 3997; 2011, N 1, ст. 19;</w:t>
      </w:r>
      <w:proofErr w:type="gramEnd"/>
      <w:r>
        <w:t xml:space="preserve"> </w:t>
      </w:r>
      <w:proofErr w:type="gramStart"/>
      <w:r>
        <w:t>N 29, ст. 4291; N 30, ст. 4592; N 49, ст. 7027; 2012, N 29, ст. 3998; N 53, ст. 7615; 2013, N 30, ст. 4072; 2014, N 26, ст. 3377; N 48, ст. 6637; 2015, N 10, ст. 1418; N 24, ст. 3369) следующие изменения:</w:t>
      </w:r>
      <w:proofErr w:type="gramEnd"/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1) - 2) утратили силу с 1 сентября 2016 года.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23.06.2016 N 221-ФЗ;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3) - 4) утратили силу с 1 января 2016 года.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29.12.2015 N 405-ФЗ;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5) - 6) утратили силу с 1 сентября 2016 года.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23.06.2016 N 221-ФЗ;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7) </w:t>
      </w:r>
      <w:hyperlink r:id="rId47" w:history="1">
        <w:r>
          <w:rPr>
            <w:color w:val="0000FF"/>
          </w:rPr>
          <w:t>часть 5 статьи 10</w:t>
        </w:r>
      </w:hyperlink>
      <w:r>
        <w:t xml:space="preserve"> признать утратившей силу;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8) в </w:t>
      </w:r>
      <w:hyperlink r:id="rId48" w:history="1">
        <w:r>
          <w:rPr>
            <w:color w:val="0000FF"/>
          </w:rPr>
          <w:t>части 14 статьи 12.1</w:t>
        </w:r>
      </w:hyperlink>
      <w:r>
        <w:t xml:space="preserve"> слова "ежегодным финансовым планом доходов и расходов (бюджетом) Фонда" заменить словами "планом деятельности Фонда".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t>Признать утратившими силу: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пункт 2 статьи 44</w:t>
        </w:r>
      </w:hyperlink>
      <w:r>
        <w:t xml:space="preserve"> Федерального закона от 11 июля 2011 года N 200-ФЗ "О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 (Собрание законодательства Российской Федерации, 2011, N 29, ст. 4291);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пункт 5 статьи 1</w:t>
        </w:r>
      </w:hyperlink>
      <w:r>
        <w:t xml:space="preserve"> Федерального закона от 23 июля 2013 года N 239-ФЗ "О внесении изменений в Федеральный закон "О содействии развитию жилищного строительства" и отдельные законодательные акты Российской Федерации" (Собрание законодательства </w:t>
      </w:r>
      <w:r>
        <w:lastRenderedPageBreak/>
        <w:t>Российской Федерации, 2013, N 30, ст. 4072).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10. Переходные положения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t xml:space="preserve">1. Положения устава акционерного общества, указанного в </w:t>
      </w:r>
      <w:hyperlink w:anchor="P30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подлежат приведению в соответствие с положениями настоящего Федерального закона в течение одного года со дня вступления в силу настоящего Федерального закона.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2 - 4. Утратили силу с 1 сентября 2016 года.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23.06.2016 N 221-ФЗ.</w:t>
      </w:r>
    </w:p>
    <w:p w:rsidR="000F07D9" w:rsidRDefault="000F07D9">
      <w:pPr>
        <w:pStyle w:val="ConsPlusNormal"/>
        <w:spacing w:before="240"/>
        <w:ind w:firstLine="540"/>
        <w:jc w:val="both"/>
      </w:pPr>
      <w:r>
        <w:t xml:space="preserve">5. Оператор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Федерации, безвозмездно обеспечивает возможность использования единым институтом развития в жилищной сфере указанной </w:t>
      </w:r>
      <w:proofErr w:type="gramStart"/>
      <w:r>
        <w:t>системы</w:t>
      </w:r>
      <w:proofErr w:type="gramEnd"/>
      <w:r>
        <w:t xml:space="preserve"> в целях осуществления предусмотренной настоящим Федеральным законом деятельности.</w:t>
      </w:r>
    </w:p>
    <w:p w:rsidR="000F07D9" w:rsidRDefault="000F0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23.06.2016 N 221-ФЗ)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jc w:val="right"/>
      </w:pPr>
      <w:r>
        <w:t>Президент</w:t>
      </w:r>
    </w:p>
    <w:p w:rsidR="000F07D9" w:rsidRDefault="000F07D9">
      <w:pPr>
        <w:pStyle w:val="ConsPlusNormal"/>
        <w:jc w:val="right"/>
      </w:pPr>
      <w:r>
        <w:t>Российской Федерации</w:t>
      </w:r>
    </w:p>
    <w:p w:rsidR="000F07D9" w:rsidRDefault="000F07D9">
      <w:pPr>
        <w:pStyle w:val="ConsPlusNormal"/>
        <w:jc w:val="right"/>
      </w:pPr>
      <w:r>
        <w:t>В.ПУТИН</w:t>
      </w:r>
    </w:p>
    <w:p w:rsidR="000F07D9" w:rsidRDefault="000F07D9">
      <w:pPr>
        <w:pStyle w:val="ConsPlusNormal"/>
      </w:pPr>
      <w:r>
        <w:t>Москва, Кремль</w:t>
      </w:r>
    </w:p>
    <w:p w:rsidR="000F07D9" w:rsidRDefault="000F07D9">
      <w:pPr>
        <w:pStyle w:val="ConsPlusNormal"/>
        <w:spacing w:before="240"/>
      </w:pPr>
      <w:r>
        <w:t>13 июля 2015 года</w:t>
      </w:r>
    </w:p>
    <w:p w:rsidR="000F07D9" w:rsidRDefault="000F07D9">
      <w:pPr>
        <w:pStyle w:val="ConsPlusNormal"/>
        <w:spacing w:before="240"/>
      </w:pPr>
      <w:r>
        <w:t>N 225-ФЗ</w:t>
      </w: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jc w:val="both"/>
      </w:pPr>
    </w:p>
    <w:p w:rsidR="000F07D9" w:rsidRDefault="000F0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76F" w:rsidRDefault="0074476F">
      <w:bookmarkStart w:id="4" w:name="_GoBack"/>
      <w:bookmarkEnd w:id="4"/>
    </w:p>
    <w:sectPr w:rsidR="0074476F" w:rsidSect="0097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D9"/>
    <w:rsid w:val="000F07D9"/>
    <w:rsid w:val="00154ECD"/>
    <w:rsid w:val="004615A0"/>
    <w:rsid w:val="004703FB"/>
    <w:rsid w:val="0074476F"/>
    <w:rsid w:val="007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D9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0F07D9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0F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D9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0F07D9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0F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62C6BC12486CF259F2137FAD1A5DFD96A0BB96774E287A528816E1DD683122D2E4C148752C9CE24141B7698Et3r6K" TargetMode="External"/><Relationship Id="rId18" Type="http://schemas.openxmlformats.org/officeDocument/2006/relationships/hyperlink" Target="consultantplus://offline/ref=0562C6BC12486CF259F2137FAD1A5DFD96A0BB977340287A528816E1DD683122C0E49944772B84E34554E138CB6A480EEF2775568B3D5D4CtDr1K" TargetMode="External"/><Relationship Id="rId26" Type="http://schemas.openxmlformats.org/officeDocument/2006/relationships/hyperlink" Target="consultantplus://offline/ref=0562C6BC12486CF259F2137FAD1A5DFD96A0BB96774E287A528816E1DD683122D2E4C148752C9CE24141B7698Et3r6K" TargetMode="External"/><Relationship Id="rId39" Type="http://schemas.openxmlformats.org/officeDocument/2006/relationships/hyperlink" Target="consultantplus://offline/ref=0562C6BC12486CF259F2137FAD1A5DFD97AAB9917544287A528816E1DD683122D2E4C148752C9CE24141B7698Et3r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62C6BC12486CF259F2137FAD1A5DFD96A0BA907540287A528816E1DD683122C0E49944772B87E14454E138CB6A480EEF2775568B3D5D4CtDr1K" TargetMode="External"/><Relationship Id="rId34" Type="http://schemas.openxmlformats.org/officeDocument/2006/relationships/hyperlink" Target="consultantplus://offline/ref=0562C6BC12486CF259F2137FAD1A5DFD96A0BA907540287A528816E1DD683122C0E49944772B87E14254E138CB6A480EEF2775568B3D5D4CtDr1K" TargetMode="External"/><Relationship Id="rId42" Type="http://schemas.openxmlformats.org/officeDocument/2006/relationships/hyperlink" Target="consultantplus://offline/ref=0562C6BC12486CF259F2137FAD1A5DFD95AFB49E7244287A528816E1DD683122C0E49944772B80E44054E138CB6A480EEF2775568B3D5D4CtDr1K" TargetMode="External"/><Relationship Id="rId47" Type="http://schemas.openxmlformats.org/officeDocument/2006/relationships/hyperlink" Target="consultantplus://offline/ref=0562C6BC12486CF259F2137FAD1A5DFD95A0BC9F7043287A528816E1DD683122C0E49944772B83E44154E138CB6A480EEF2775568B3D5D4CtDr1K" TargetMode="External"/><Relationship Id="rId50" Type="http://schemas.openxmlformats.org/officeDocument/2006/relationships/hyperlink" Target="consultantplus://offline/ref=0562C6BC12486CF259F2137FAD1A5DFD95AFBA947543287A528816E1DD683122C0E49944772B82E64654E138CB6A480EEF2775568B3D5D4CtDr1K" TargetMode="External"/><Relationship Id="rId7" Type="http://schemas.openxmlformats.org/officeDocument/2006/relationships/hyperlink" Target="consultantplus://offline/ref=0562C6BC12486CF259F2137FAD1A5DFD96A0BB977340287A528816E1DD683122C0E49944772B84E24654E138CB6A480EEF2775568B3D5D4CtDr1K" TargetMode="External"/><Relationship Id="rId12" Type="http://schemas.openxmlformats.org/officeDocument/2006/relationships/hyperlink" Target="consultantplus://offline/ref=0562C6BC12486CF259F2137FAD1A5DFD96A0BB977340287A528816E1DD683122C0E49944772B84E24354E138CB6A480EEF2775568B3D5D4CtDr1K" TargetMode="External"/><Relationship Id="rId17" Type="http://schemas.openxmlformats.org/officeDocument/2006/relationships/hyperlink" Target="consultantplus://offline/ref=0562C6BC12486CF259F2137FAD1A5DFD96A0BB977340287A528816E1DD683122C0E49944772B84E34654E138CB6A480EEF2775568B3D5D4CtDr1K" TargetMode="External"/><Relationship Id="rId25" Type="http://schemas.openxmlformats.org/officeDocument/2006/relationships/hyperlink" Target="consultantplus://offline/ref=0562C6BC12486CF259F2137FAD1A5DFD96A0BB977340287A528816E1DD683122C0E49944772B84E34154E138CB6A480EEF2775568B3D5D4CtDr1K" TargetMode="External"/><Relationship Id="rId33" Type="http://schemas.openxmlformats.org/officeDocument/2006/relationships/hyperlink" Target="consultantplus://offline/ref=0562C6BC12486CF259F2137FAD1A5DFD97AABA94764F287A528816E1DD683122D2E4C148752C9CE24141B7698Et3r6K" TargetMode="External"/><Relationship Id="rId38" Type="http://schemas.openxmlformats.org/officeDocument/2006/relationships/hyperlink" Target="consultantplus://offline/ref=0562C6BC12486CF259F2137FAD1A5DFD96A0BB977340287A528816E1DD683122C0E49944772B84E04F54E138CB6A480EEF2775568B3D5D4CtDr1K" TargetMode="External"/><Relationship Id="rId46" Type="http://schemas.openxmlformats.org/officeDocument/2006/relationships/hyperlink" Target="consultantplus://offline/ref=0562C6BC12486CF259F2137FAD1A5DFD96A0BB977340287A528816E1DD683122C0E49944772B84E14454E138CB6A480EEF2775568B3D5D4CtDr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2C6BC12486CF259F2137FAD1A5DFD96A0BB977340287A528816E1DD683122C0E49944772B84E24E54E138CB6A480EEF2775568B3D5D4CtDr1K" TargetMode="External"/><Relationship Id="rId20" Type="http://schemas.openxmlformats.org/officeDocument/2006/relationships/hyperlink" Target="consultantplus://offline/ref=0562C6BC12486CF259F2137FAD1A5DFD96A0BB977340287A528816E1DD683122C0E49944772B84E34454E138CB6A480EEF2775568B3D5D4CtDr1K" TargetMode="External"/><Relationship Id="rId29" Type="http://schemas.openxmlformats.org/officeDocument/2006/relationships/hyperlink" Target="consultantplus://offline/ref=0562C6BC12486CF259F2137FAD1A5DFD96A0BB977340287A528816E1DD683122C0E49944772B84E04754E138CB6A480EEF2775568B3D5D4CtDr1K" TargetMode="External"/><Relationship Id="rId41" Type="http://schemas.openxmlformats.org/officeDocument/2006/relationships/hyperlink" Target="consultantplus://offline/ref=0562C6BC12486CF259F2137FAD1A5DFD97AAB9917546287A528816E1DD683122D2E4C148752C9CE24141B7698Et3r6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C6BC12486CF259F2137FAD1A5DFD96A0BB97734F287A528816E1DD683122C0E49944772B83E74054E138CB6A480EEF2775568B3D5D4CtDr1K" TargetMode="External"/><Relationship Id="rId11" Type="http://schemas.openxmlformats.org/officeDocument/2006/relationships/hyperlink" Target="consultantplus://offline/ref=0562C6BC12486CF259F2137FAD1A5DFD96A0BB977340287A528816E1DD683122C0E49944772B84E24454E138CB6A480EEF2775568B3D5D4CtDr1K" TargetMode="External"/><Relationship Id="rId24" Type="http://schemas.openxmlformats.org/officeDocument/2006/relationships/hyperlink" Target="consultantplus://offline/ref=0562C6BC12486CF259F2137FAD1A5DFD96A0BB977340287A528816E1DD683122C0E49944772B84E34354E138CB6A480EEF2775568B3D5D4CtDr1K" TargetMode="External"/><Relationship Id="rId32" Type="http://schemas.openxmlformats.org/officeDocument/2006/relationships/hyperlink" Target="consultantplus://offline/ref=0562C6BC12486CF259F2137FAD1A5DFD96A0BB977340287A528816E1DD683122C0E49944772B84E04354E138CB6A480EEF2775568B3D5D4CtDr1K" TargetMode="External"/><Relationship Id="rId37" Type="http://schemas.openxmlformats.org/officeDocument/2006/relationships/hyperlink" Target="consultantplus://offline/ref=0562C6BC12486CF259F2137FAD1A5DFD97A9B9977B42287A528816E1DD683122D2E4C148752C9CE24141B7698Et3r6K" TargetMode="External"/><Relationship Id="rId40" Type="http://schemas.openxmlformats.org/officeDocument/2006/relationships/hyperlink" Target="consultantplus://offline/ref=0562C6BC12486CF259F2137FAD1A5DFD96A0BB977340287A528816E1DD683122C0E49944772B84E14754E138CB6A480EEF2775568B3D5D4CtDr1K" TargetMode="External"/><Relationship Id="rId45" Type="http://schemas.openxmlformats.org/officeDocument/2006/relationships/hyperlink" Target="consultantplus://offline/ref=0562C6BC12486CF259F2137FAD1A5DFD96A0BB97734F287A528816E1DD683122C0E49944772B83E74054E138CB6A480EEF2775568B3D5D4CtDr1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62C6BC12486CF259F2137FAD1A5DFD96A0BA907540287A528816E1DD683122C0E49944772B87E14554E138CB6A480EEF2775568B3D5D4CtDr1K" TargetMode="External"/><Relationship Id="rId23" Type="http://schemas.openxmlformats.org/officeDocument/2006/relationships/hyperlink" Target="consultantplus://offline/ref=0562C6BC12486CF259F2137FAD1A5DFD97A8B8957244287A528816E1DD683122C0E49944772B87E54754E138CB6A480EEF2775568B3D5D4CtDr1K" TargetMode="External"/><Relationship Id="rId28" Type="http://schemas.openxmlformats.org/officeDocument/2006/relationships/hyperlink" Target="consultantplus://offline/ref=0562C6BC12486CF259F2137FAD1A5DFD96A0BA907540287A528816E1DD683122C0E49944772B87E14354E138CB6A480EEF2775568B3D5D4CtDr1K" TargetMode="External"/><Relationship Id="rId36" Type="http://schemas.openxmlformats.org/officeDocument/2006/relationships/hyperlink" Target="consultantplus://offline/ref=0562C6BC12486CF259F2137FAD1A5DFD96A0BB977340287A528816E1DD683122C0E49944772B84E04054E138CB6A480EEF2775568B3D5D4CtDr1K" TargetMode="External"/><Relationship Id="rId49" Type="http://schemas.openxmlformats.org/officeDocument/2006/relationships/hyperlink" Target="consultantplus://offline/ref=0562C6BC12486CF259F2137FAD1A5DFD95AEB4967645287A528816E1DD683122C0E49944772B81E04754E138CB6A480EEF2775568B3D5D4CtDr1K" TargetMode="External"/><Relationship Id="rId10" Type="http://schemas.openxmlformats.org/officeDocument/2006/relationships/hyperlink" Target="consultantplus://offline/ref=0562C6BC12486CF259F2137FAD1A5DFD9DA1BB95704C75705AD11AE3DA676E27C7F59947703582E4595DB568t8r6K" TargetMode="External"/><Relationship Id="rId19" Type="http://schemas.openxmlformats.org/officeDocument/2006/relationships/hyperlink" Target="consultantplus://offline/ref=0562C6BC12486CF259F2137FAD1A5DFD97A8B8957244287A528816E1DD683122C0E49944772B87E44F54E138CB6A480EEF2775568B3D5D4CtDr1K" TargetMode="External"/><Relationship Id="rId31" Type="http://schemas.openxmlformats.org/officeDocument/2006/relationships/hyperlink" Target="consultantplus://offline/ref=0562C6BC12486CF259F2137FAD1A5DFD96A0BB977340287A528816E1DD683122C0E49944772B84E04454E138CB6A480EEF2775568B3D5D4CtDr1K" TargetMode="External"/><Relationship Id="rId44" Type="http://schemas.openxmlformats.org/officeDocument/2006/relationships/hyperlink" Target="consultantplus://offline/ref=0562C6BC12486CF259F2137FAD1A5DFD96A0BB977340287A528816E1DD683122C0E49944772B84E14454E138CB6A480EEF2775568B3D5D4CtDr1K" TargetMode="External"/><Relationship Id="rId52" Type="http://schemas.openxmlformats.org/officeDocument/2006/relationships/hyperlink" Target="consultantplus://offline/ref=0562C6BC12486CF259F2137FAD1A5DFD96A0BB977340287A528816E1DD683122C0E49944772B84E14154E138CB6A480EEF2775568B3D5D4CtD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2C6BC12486CF259F2137FAD1A5DFD96A0BA907540287A528816E1DD683122C0E49944772B87E14754E138CB6A480EEF2775568B3D5D4CtDr1K" TargetMode="External"/><Relationship Id="rId14" Type="http://schemas.openxmlformats.org/officeDocument/2006/relationships/hyperlink" Target="consultantplus://offline/ref=0562C6BC12486CF259F2137FAD1A5DFD96A0BB977340287A528816E1DD683122C0E49944772B84E24054E138CB6A480EEF2775568B3D5D4CtDr1K" TargetMode="External"/><Relationship Id="rId22" Type="http://schemas.openxmlformats.org/officeDocument/2006/relationships/hyperlink" Target="consultantplus://offline/ref=0562C6BC12486CF259F2137FAD1A5DFD97A9B8947444287A528816E1DD683122D2E4C148752C9CE24141B7698Et3r6K" TargetMode="External"/><Relationship Id="rId27" Type="http://schemas.openxmlformats.org/officeDocument/2006/relationships/hyperlink" Target="consultantplus://offline/ref=0562C6BC12486CF259F2137FAD1A5DFD96A0BB977340287A528816E1DD683122C0E49944772B84E34054E138CB6A480EEF2775568B3D5D4CtDr1K" TargetMode="External"/><Relationship Id="rId30" Type="http://schemas.openxmlformats.org/officeDocument/2006/relationships/hyperlink" Target="consultantplus://offline/ref=0562C6BC12486CF259F2137FAD1A5DFD96A0BB977340287A528816E1DD683122C0E49944772B84E04654E138CB6A480EEF2775568B3D5D4CtDr1K" TargetMode="External"/><Relationship Id="rId35" Type="http://schemas.openxmlformats.org/officeDocument/2006/relationships/hyperlink" Target="consultantplus://offline/ref=0562C6BC12486CF259F2137FAD1A5DFD96A0BB977340287A528816E1DD683122C0E49944772B84E04254E138CB6A480EEF2775568B3D5D4CtDr1K" TargetMode="External"/><Relationship Id="rId43" Type="http://schemas.openxmlformats.org/officeDocument/2006/relationships/hyperlink" Target="consultantplus://offline/ref=0562C6BC12486CF259F2137FAD1A5DFD95A0BC9F7043287A528816E1DD683122D2E4C148752C9CE24141B7698Et3r6K" TargetMode="External"/><Relationship Id="rId48" Type="http://schemas.openxmlformats.org/officeDocument/2006/relationships/hyperlink" Target="consultantplus://offline/ref=0562C6BC12486CF259F2137FAD1A5DFD95A0BC9F7043287A528816E1DD683122C0E49941722989B6161BE0648D385B0CEE27775094t3r6K" TargetMode="External"/><Relationship Id="rId8" Type="http://schemas.openxmlformats.org/officeDocument/2006/relationships/hyperlink" Target="consultantplus://offline/ref=0562C6BC12486CF259F2137FAD1A5DFD97A8B8957244287A528816E1DD683122C0E49944772B87E44054E138CB6A480EEF2775568B3D5D4CtDr1K" TargetMode="External"/><Relationship Id="rId51" Type="http://schemas.openxmlformats.org/officeDocument/2006/relationships/hyperlink" Target="consultantplus://offline/ref=0562C6BC12486CF259F2137FAD1A5DFD96A0BB977340287A528816E1DD683122C0E49944772B84E14254E138CB6A480EEF2775568B3D5D4Ct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3715</Words>
  <Characters>21182</Characters>
  <Application>Microsoft Office Word</Application>
  <DocSecurity>0</DocSecurity>
  <Lines>176</Lines>
  <Paragraphs>49</Paragraphs>
  <ScaleCrop>false</ScaleCrop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2019-06-27T10:43:00Z</dcterms:created>
  <dcterms:modified xsi:type="dcterms:W3CDTF">2019-06-27T10:44:00Z</dcterms:modified>
</cp:coreProperties>
</file>